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149A" w:rsidR="004F6577" w:rsidP="004F6577" w:rsidRDefault="004F6577" w14:paraId="12384120" w14:textId="46BC2B18">
      <w:pPr>
        <w:jc w:val="center"/>
        <w:rPr>
          <w:b/>
          <w:sz w:val="28"/>
          <w:szCs w:val="28"/>
          <w:u w:val="single"/>
        </w:rPr>
      </w:pPr>
      <w:r w:rsidRPr="00BD149A">
        <w:rPr>
          <w:b/>
          <w:sz w:val="28"/>
          <w:szCs w:val="28"/>
          <w:u w:val="single"/>
        </w:rPr>
        <w:t>Eckington School Provider Access Policy</w:t>
      </w:r>
      <w:r w:rsidRPr="00BD149A" w:rsidR="001561F7">
        <w:rPr>
          <w:b/>
          <w:sz w:val="28"/>
          <w:szCs w:val="28"/>
          <w:u w:val="single"/>
        </w:rPr>
        <w:t xml:space="preserve"> statement </w:t>
      </w:r>
    </w:p>
    <w:p w:rsidR="00BD149A" w:rsidP="00BD149A" w:rsidRDefault="00BD149A" w14:paraId="61B17E65" w14:textId="2C726BA8">
      <w:pPr>
        <w:jc w:val="both"/>
        <w:rPr>
          <w:bCs/>
        </w:rPr>
      </w:pPr>
      <w:r w:rsidRPr="00BD149A">
        <w:rPr>
          <w:bCs/>
        </w:rPr>
        <w:t>Eckington School: Career</w:t>
      </w:r>
      <w:r>
        <w:rPr>
          <w:bCs/>
        </w:rPr>
        <w:t>s</w:t>
      </w:r>
      <w:r w:rsidRPr="00BD149A">
        <w:rPr>
          <w:bCs/>
        </w:rPr>
        <w:t xml:space="preserve"> Education Information and Guidance </w:t>
      </w:r>
      <w:r>
        <w:rPr>
          <w:bCs/>
        </w:rPr>
        <w:t>(CEIAG)</w:t>
      </w:r>
    </w:p>
    <w:p w:rsidRPr="00BD149A" w:rsidR="00BD149A" w:rsidP="00BD149A" w:rsidRDefault="00BD149A" w14:paraId="6BB7C2F2" w14:textId="03BEB0C8">
      <w:pPr>
        <w:jc w:val="center"/>
        <w:rPr>
          <w:b/>
          <w:sz w:val="24"/>
          <w:szCs w:val="24"/>
        </w:rPr>
      </w:pPr>
      <w:r w:rsidRPr="00BD149A">
        <w:rPr>
          <w:b/>
          <w:sz w:val="24"/>
          <w:szCs w:val="24"/>
        </w:rPr>
        <w:t>Pupil Entitlement Statement</w:t>
      </w:r>
    </w:p>
    <w:p w:rsidRPr="00BD149A" w:rsidR="00BD149A" w:rsidP="00BD149A" w:rsidRDefault="00BD149A" w14:paraId="4E086C98" w14:textId="4F4E107E">
      <w:pPr>
        <w:jc w:val="both"/>
        <w:rPr>
          <w:b/>
        </w:rPr>
      </w:pPr>
      <w:bookmarkStart w:name="_GoBack" w:id="0"/>
      <w:r w:rsidRPr="00BD149A">
        <w:rPr>
          <w:b/>
        </w:rPr>
        <w:t>Baker Clause Policy Statement</w:t>
      </w:r>
      <w:r w:rsidRPr="00BD149A">
        <w:rPr>
          <w:b/>
        </w:rPr>
        <w:t>:</w:t>
      </w:r>
    </w:p>
    <w:bookmarkEnd w:id="0"/>
    <w:p w:rsidR="00BD149A" w:rsidP="00BD149A" w:rsidRDefault="00BD149A" w14:paraId="1325307D" w14:textId="77777777">
      <w:pPr>
        <w:rPr>
          <w:bCs/>
        </w:rPr>
      </w:pPr>
      <w:r w:rsidRPr="00BD149A">
        <w:rPr>
          <w:bCs/>
        </w:rPr>
        <w:t>As part of our commitment to informing Eckington School students of the full range of learning and training pathways on offer to them, we are happy to consider requests from training, apprenticeship and vocational education providers to speak to our students. Eckington School proactively seek to build on close working relationships with providers to speak with students which may include school assemblies, employer and provider engagement events or opportunities to speak with students and parents on a one-to-one basis supporting GCSE, post 16 choices. In the first instance, requests by providers should be sent to the School’s Careers Lead</w:t>
      </w:r>
      <w:r>
        <w:rPr>
          <w:bCs/>
        </w:rPr>
        <w:t xml:space="preserve"> – (Laura Moor)</w:t>
      </w:r>
      <w:r w:rsidRPr="00BD149A">
        <w:rPr>
          <w:bCs/>
        </w:rPr>
        <w:t xml:space="preserve"> with a minimum of 6 weeks’ lead time. </w:t>
      </w:r>
    </w:p>
    <w:p w:rsidR="00BD149A" w:rsidP="00BD149A" w:rsidRDefault="00BD149A" w14:paraId="3AAD0227" w14:textId="14C1E4E2">
      <w:pPr>
        <w:rPr>
          <w:bCs/>
        </w:rPr>
      </w:pPr>
      <w:r w:rsidRPr="00BD149A">
        <w:rPr>
          <w:bCs/>
        </w:rPr>
        <w:t xml:space="preserve">All requests will be considered </w:t>
      </w:r>
      <w:proofErr w:type="gramStart"/>
      <w:r w:rsidRPr="00BD149A">
        <w:rPr>
          <w:bCs/>
        </w:rPr>
        <w:t>on the basis of</w:t>
      </w:r>
      <w:proofErr w:type="gramEnd"/>
      <w:r w:rsidRPr="00BD149A">
        <w:rPr>
          <w:bCs/>
        </w:rPr>
        <w:t>; staffing availability to support the activity, clashes with other planned activity, trips or visits to the School, interruption to preparation for examinations or rooming and space availability to host the activity.</w:t>
      </w:r>
    </w:p>
    <w:p w:rsidRPr="00BD149A" w:rsidR="00BD149A" w:rsidP="00BD149A" w:rsidRDefault="00BD149A" w14:paraId="6C8D65D3" w14:textId="3B6EC87D">
      <w:pPr>
        <w:rPr>
          <w:bCs/>
          <w:color w:val="0070C0"/>
        </w:rPr>
      </w:pPr>
      <w:r>
        <w:rPr>
          <w:bCs/>
          <w:color w:val="0070C0"/>
        </w:rPr>
        <w:t xml:space="preserve">Mrs </w:t>
      </w:r>
      <w:r w:rsidRPr="00BD149A">
        <w:rPr>
          <w:bCs/>
          <w:color w:val="0070C0"/>
        </w:rPr>
        <w:t>Laura Moor (</w:t>
      </w:r>
      <w:r w:rsidRPr="00BD149A">
        <w:rPr>
          <w:bCs/>
          <w:color w:val="0070C0"/>
        </w:rPr>
        <w:t>laura.moor@eck.leaptrust.co.uk</w:t>
      </w:r>
      <w:r w:rsidRPr="00BD149A">
        <w:rPr>
          <w:bCs/>
          <w:color w:val="0070C0"/>
        </w:rPr>
        <w:t xml:space="preserve">) </w:t>
      </w:r>
    </w:p>
    <w:p w:rsidRPr="004F6577" w:rsidR="00BD149A" w:rsidP="004F6577" w:rsidRDefault="00BD149A" w14:paraId="3AF8C3F5" w14:textId="77777777">
      <w:pPr>
        <w:jc w:val="center"/>
        <w:rPr>
          <w:b/>
          <w:u w:val="single"/>
        </w:rPr>
      </w:pPr>
    </w:p>
    <w:p w:rsidRPr="004F6577" w:rsidR="004F6577" w:rsidRDefault="004F6577" w14:paraId="13272B17" w14:textId="77777777">
      <w:pPr>
        <w:rPr>
          <w:b/>
        </w:rPr>
      </w:pPr>
      <w:r w:rsidRPr="004F6577">
        <w:rPr>
          <w:b/>
        </w:rPr>
        <w:t xml:space="preserve">Introduction </w:t>
      </w:r>
    </w:p>
    <w:p w:rsidR="004608BD" w:rsidRDefault="004F6577" w14:paraId="60ACC940" w14:textId="77777777">
      <w: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Pr="004F6577" w:rsidR="004F6577" w:rsidRDefault="004F6577" w14:paraId="5FB1896B" w14:textId="77777777">
      <w:pPr>
        <w:rPr>
          <w:b/>
        </w:rPr>
      </w:pPr>
      <w:r w:rsidRPr="004F6577">
        <w:rPr>
          <w:b/>
        </w:rPr>
        <w:t xml:space="preserve">Pupil entitlement </w:t>
      </w:r>
    </w:p>
    <w:p w:rsidR="004F6577" w:rsidRDefault="004F6577" w14:paraId="38F1C0A9" w14:textId="77777777">
      <w:r>
        <w:t xml:space="preserve">All pupils in years 8-13 are entitled: </w:t>
      </w:r>
    </w:p>
    <w:p w:rsidR="004F6577" w:rsidRDefault="004F6577" w14:paraId="2D78F7BA" w14:textId="77777777">
      <w:r>
        <w:rPr>
          <w:rFonts w:ascii="Symbol" w:hAnsi="Symbol" w:eastAsia="Symbol" w:cs="Symbol"/>
        </w:rPr>
        <w:t>·</w:t>
      </w:r>
      <w:r>
        <w:t xml:space="preserve"> to find out about technical education qualifications and apprenticeships opportunities, as part of a careers programme which provides information on the full range of education and training options available at each transition point;</w:t>
      </w:r>
    </w:p>
    <w:p w:rsidR="004F6577" w:rsidRDefault="004F6577" w14:paraId="14C4565E" w14:textId="77777777">
      <w:r>
        <w:t xml:space="preserve"> </w:t>
      </w:r>
      <w:r>
        <w:rPr>
          <w:rFonts w:ascii="Symbol" w:hAnsi="Symbol" w:eastAsia="Symbol" w:cs="Symbol"/>
        </w:rPr>
        <w:t>·</w:t>
      </w:r>
      <w:r>
        <w:t xml:space="preserve"> to hear from a range of local providers about the opportunities they offer, including technical education and apprenticeships – through options events, assemblies and group discussions and taster events; </w:t>
      </w:r>
    </w:p>
    <w:p w:rsidR="004F6577" w:rsidRDefault="004F6577" w14:paraId="4B3205AD" w14:textId="77777777">
      <w:r>
        <w:rPr>
          <w:rFonts w:ascii="Symbol" w:hAnsi="Symbol" w:eastAsia="Symbol" w:cs="Symbol"/>
        </w:rPr>
        <w:t>·</w:t>
      </w:r>
      <w:r>
        <w:t xml:space="preserve"> to understand how to make applications for the full range of academic and technical courses.</w:t>
      </w:r>
    </w:p>
    <w:p w:rsidR="00BD149A" w:rsidRDefault="00BD149A" w14:paraId="76016349" w14:textId="77777777"/>
    <w:p w:rsidR="00BD149A" w:rsidRDefault="00BD149A" w14:paraId="08B16C84" w14:textId="77777777"/>
    <w:p w:rsidR="00BD149A" w:rsidRDefault="00BD149A" w14:paraId="2AFC76BB" w14:textId="77777777"/>
    <w:p w:rsidRPr="00BD149A" w:rsidR="004F6577" w:rsidRDefault="004F6577" w14:paraId="59109A28" w14:textId="199CAF44">
      <w:pPr>
        <w:rPr>
          <w:b/>
          <w:bCs/>
        </w:rPr>
      </w:pPr>
      <w:r w:rsidRPr="00BD149A">
        <w:rPr>
          <w:b/>
          <w:bCs/>
        </w:rPr>
        <w:t xml:space="preserve">Management of provider access requests </w:t>
      </w:r>
      <w:r w:rsidRPr="00BD149A" w:rsidR="00BD149A">
        <w:rPr>
          <w:b/>
          <w:bCs/>
        </w:rPr>
        <w:t>p</w:t>
      </w:r>
      <w:r w:rsidRPr="00BD149A">
        <w:rPr>
          <w:b/>
          <w:bCs/>
        </w:rPr>
        <w:t xml:space="preserve">rocedure </w:t>
      </w:r>
    </w:p>
    <w:p w:rsidR="004F6577" w:rsidRDefault="004F6577" w14:paraId="6CF6E857" w14:textId="21820D50">
      <w:r>
        <w:t xml:space="preserve">A provider wishing to request access should contact Laura </w:t>
      </w:r>
      <w:proofErr w:type="gramStart"/>
      <w:r>
        <w:t>Moor,  Careers</w:t>
      </w:r>
      <w:proofErr w:type="gramEnd"/>
      <w:r>
        <w:t xml:space="preserve"> Lead, Telephone: 01246 432849</w:t>
      </w:r>
      <w:r w:rsidR="00BD149A">
        <w:t xml:space="preserve"> or email </w:t>
      </w:r>
      <w:r w:rsidRPr="00BD149A" w:rsidR="00BD149A">
        <w:rPr>
          <w:bCs/>
          <w:color w:val="0070C0"/>
        </w:rPr>
        <w:t>laura.moor@eck.leaptrust.co.uk</w:t>
      </w:r>
    </w:p>
    <w:p w:rsidRPr="004F6577" w:rsidR="004F6577" w:rsidRDefault="004F6577" w14:paraId="573C3C74" w14:textId="77777777">
      <w:pPr>
        <w:rPr>
          <w:b/>
        </w:rPr>
      </w:pPr>
      <w:r w:rsidRPr="004F6577">
        <w:rPr>
          <w:b/>
        </w:rPr>
        <w:t xml:space="preserve">Opportunities for access </w:t>
      </w:r>
    </w:p>
    <w:p w:rsidR="004F6577" w:rsidRDefault="004F6577" w14:paraId="3CE808E1" w14:textId="77777777">
      <w:r>
        <w:t>A number of events, integrated into the school careers programme, will offer providers an opportunity to come into school to speak to pupils and/or their parents/carers:</w:t>
      </w:r>
    </w:p>
    <w:p w:rsidR="004F6577" w:rsidRDefault="004F6577" w14:paraId="2CA9784E" w14:textId="77777777">
      <w:r>
        <w:t xml:space="preserve">Please speak to our Careers Leader to identify the most suitable opportunity for you. </w:t>
      </w:r>
    </w:p>
    <w:p w:rsidRPr="004F6577" w:rsidR="004F6577" w:rsidRDefault="004F6577" w14:paraId="7C7916A2" w14:textId="77777777">
      <w:pPr>
        <w:rPr>
          <w:b/>
        </w:rPr>
      </w:pPr>
      <w:r w:rsidRPr="004F6577">
        <w:rPr>
          <w:b/>
        </w:rPr>
        <w:t xml:space="preserve">Premises and facilities </w:t>
      </w:r>
    </w:p>
    <w:p w:rsidR="004F6577" w:rsidRDefault="004F6577" w14:paraId="4C663DEF" w14:textId="77777777">
      <w:r>
        <w:t>The school will make the relevant rooms and facilities available for discussions between the provider and students, as appropriate to the activity. Providers are welcome to leave a copy of their prospectus or other relevant course literature at the Careers Resource Centre, which is managed by the school librarian. The Resource Centre is available to all students at lunch and break times.</w:t>
      </w:r>
    </w:p>
    <w:p w:rsidR="004F6577" w:rsidRDefault="004F6577" w14:paraId="0962E80C" w14:textId="5C2CC81E">
      <w:r>
        <w:t xml:space="preserve">Approval </w:t>
      </w:r>
      <w:r w:rsidR="00BD149A">
        <w:t xml:space="preserve">September 2018 </w:t>
      </w:r>
      <w:r>
        <w:t xml:space="preserve">by Governors at Curriculum and Standards Committee </w:t>
      </w:r>
    </w:p>
    <w:p w:rsidR="004F6577" w:rsidRDefault="004F6577" w14:paraId="326CCF41" w14:textId="7436B753">
      <w:r>
        <w:t xml:space="preserve">Next review: </w:t>
      </w:r>
      <w:r w:rsidR="00BD149A">
        <w:t>September 2020</w:t>
      </w:r>
    </w:p>
    <w:p w:rsidR="00BD149A" w:rsidRDefault="004F6577" w14:paraId="351FB2CD" w14:textId="63F6FBE8">
      <w:r w:rsidR="004F6577">
        <w:rPr/>
        <w:t xml:space="preserve">Signed: </w:t>
      </w:r>
      <w:r w:rsidR="00BD149A">
        <w:rPr/>
        <w:t xml:space="preserve"> </w:t>
      </w:r>
      <w:r w:rsidR="5279EA78">
        <w:rPr/>
        <w:t xml:space="preserve">Mrs </w:t>
      </w:r>
      <w:r w:rsidR="00BD149A">
        <w:rPr/>
        <w:t xml:space="preserve">Jill </w:t>
      </w:r>
      <w:r w:rsidR="00BD149A">
        <w:rPr/>
        <w:t>Wormleighton</w:t>
      </w:r>
      <w:r w:rsidR="00BD149A">
        <w:rPr/>
        <w:t xml:space="preserve">  </w:t>
      </w:r>
      <w:r w:rsidR="004F6577">
        <w:rPr/>
        <w:t>Chair of Governors</w:t>
      </w:r>
      <w:r w:rsidR="00BD149A">
        <w:rPr/>
        <w:t>/Ambassadors</w:t>
      </w:r>
      <w:r>
        <w:tab/>
      </w:r>
      <w:r>
        <w:tab/>
      </w:r>
      <w:r>
        <w:tab/>
      </w:r>
      <w:r>
        <w:tab/>
      </w:r>
      <w:r>
        <w:tab/>
      </w:r>
    </w:p>
    <w:p w:rsidR="004F6577" w:rsidRDefault="004F6577" w14:paraId="1357C19D" w14:textId="6E219BBF">
      <w:r w:rsidR="004F6577">
        <w:rPr/>
        <w:t>Principal</w:t>
      </w:r>
      <w:r w:rsidR="00BD149A">
        <w:rPr/>
        <w:t xml:space="preserve">:  </w:t>
      </w:r>
      <w:r w:rsidR="00BD149A">
        <w:rPr/>
        <w:t xml:space="preserve">Mr </w:t>
      </w:r>
      <w:r w:rsidR="59C8CED2">
        <w:rPr/>
        <w:t>Nick Melson</w:t>
      </w:r>
    </w:p>
    <w:sectPr w:rsidR="004F657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77"/>
    <w:rsid w:val="001561F7"/>
    <w:rsid w:val="003B1F86"/>
    <w:rsid w:val="003D441B"/>
    <w:rsid w:val="004608BD"/>
    <w:rsid w:val="004F6577"/>
    <w:rsid w:val="00571E5D"/>
    <w:rsid w:val="009E42CC"/>
    <w:rsid w:val="00BD149A"/>
    <w:rsid w:val="332D1085"/>
    <w:rsid w:val="5279EA78"/>
    <w:rsid w:val="59C8CED2"/>
    <w:rsid w:val="61FCC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56DA"/>
  <w15:docId w15:val="{CCAE1DDD-825D-49F9-8CDD-70019F0394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D149A"/>
    <w:rPr>
      <w:color w:val="0000FF" w:themeColor="hyperlink"/>
      <w:u w:val="single"/>
    </w:rPr>
  </w:style>
  <w:style w:type="character" w:styleId="UnresolvedMention">
    <w:name w:val="Unresolved Mention"/>
    <w:basedOn w:val="DefaultParagraphFont"/>
    <w:uiPriority w:val="99"/>
    <w:semiHidden/>
    <w:unhideWhenUsed/>
    <w:rsid w:val="00BD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91B687DA1749AE53E7D05D959F4A" ma:contentTypeVersion="6" ma:contentTypeDescription="Create a new document." ma:contentTypeScope="" ma:versionID="1d8ed4eb68ba9b271cf1f82ca7489890">
  <xsd:schema xmlns:xsd="http://www.w3.org/2001/XMLSchema" xmlns:xs="http://www.w3.org/2001/XMLSchema" xmlns:p="http://schemas.microsoft.com/office/2006/metadata/properties" xmlns:ns2="91a5de9c-b3c5-4124-9e84-6ef8eef5ffde" xmlns:ns3="847ddc5e-aafb-41b5-95c6-2720aa4c7389" targetNamespace="http://schemas.microsoft.com/office/2006/metadata/properties" ma:root="true" ma:fieldsID="bbc32386516bf15a8e49af318adfbacb" ns2:_="" ns3:_="">
    <xsd:import namespace="91a5de9c-b3c5-4124-9e84-6ef8eef5ffde"/>
    <xsd:import namespace="847ddc5e-aafb-41b5-95c6-2720aa4c7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5de9c-b3c5-4124-9e84-6ef8eef5ff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ddc5e-aafb-41b5-95c6-2720aa4c7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13207-3C15-417B-9C90-B6F7C57A07F5}"/>
</file>

<file path=customXml/itemProps2.xml><?xml version="1.0" encoding="utf-8"?>
<ds:datastoreItem xmlns:ds="http://schemas.openxmlformats.org/officeDocument/2006/customXml" ds:itemID="{66D56B82-B5C1-48A6-A068-302500693833}">
  <ds:schemaRefs>
    <ds:schemaRef ds:uri="http://schemas.microsoft.com/sharepoint/v3/contenttype/forms"/>
  </ds:schemaRefs>
</ds:datastoreItem>
</file>

<file path=customXml/itemProps3.xml><?xml version="1.0" encoding="utf-8"?>
<ds:datastoreItem xmlns:ds="http://schemas.openxmlformats.org/officeDocument/2006/customXml" ds:itemID="{718061B0-C54E-456D-A544-4017B1DAE0B2}">
  <ds:schemaRefs>
    <ds:schemaRef ds:uri="http://schemas.microsoft.com/office/infopath/2007/PartnerControls"/>
    <ds:schemaRef ds:uri="0e9a4b23-3157-4a63-86eb-e46e81e959a9"/>
    <ds:schemaRef ds:uri="http://schemas.microsoft.com/office/2006/metadata/properties"/>
    <ds:schemaRef ds:uri="9afcb3e8-5075-4bf7-b833-5364ec8a01d3"/>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Eckington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Roberts</dc:creator>
  <cp:lastModifiedBy>L Moor (ECK)</cp:lastModifiedBy>
  <cp:revision>3</cp:revision>
  <dcterms:created xsi:type="dcterms:W3CDTF">2020-06-12T16:23:00Z</dcterms:created>
  <dcterms:modified xsi:type="dcterms:W3CDTF">2020-06-16T11:28:50Z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0x010100297891B687DA1749AE53E7D05D959F4A</vt:lpwstr>
  </property>
</Properties>
</file>